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796"/>
        <w:gridCol w:w="1241"/>
        <w:gridCol w:w="202"/>
        <w:gridCol w:w="399"/>
      </w:tblGrid>
      <w:tr w:rsidR="00FC797E" w:rsidRPr="00CE7075" w:rsidTr="001653AC">
        <w:tc>
          <w:tcPr>
            <w:tcW w:w="3828" w:type="dxa"/>
          </w:tcPr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2.5pt;height:27.75pt" o:ole="" fillcolor="window">
                  <v:imagedata r:id="rId6" o:title=""/>
                </v:shape>
                <o:OLEObject Type="Embed" ProgID="CorelDraw.Graphic.8" ShapeID="_x0000_i1109" DrawAspect="Content" ObjectID="_1589798390" r:id="rId7"/>
              </w:objec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REPUBLIKA HRVATSKA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ISTARSKA ŽUPANIJA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OPĆINA KAŠTELIR-LABINCI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CASTELLIERE-S.DOMENICA</w:t>
            </w:r>
          </w:p>
          <w:p w:rsidR="00FC797E" w:rsidRPr="00CE7075" w:rsidRDefault="000B7CC1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Općinski načelnik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131" w:type="dxa"/>
            <w:gridSpan w:val="2"/>
          </w:tcPr>
          <w:p w:rsidR="00FC797E" w:rsidRPr="00CE7075" w:rsidRDefault="00FC797E" w:rsidP="00CE7075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545" w:type="dxa"/>
          </w:tcPr>
          <w:p w:rsidR="00FC797E" w:rsidRPr="00CE7075" w:rsidRDefault="00FC797E" w:rsidP="00CE7075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0"/>
              </w:rPr>
            </w:pPr>
          </w:p>
        </w:tc>
      </w:tr>
      <w:tr w:rsidR="00105C7F" w:rsidRPr="00CE7075" w:rsidTr="00B4569F">
        <w:trPr>
          <w:gridAfter w:val="2"/>
          <w:wAfter w:w="3860" w:type="dxa"/>
          <w:trHeight w:val="828"/>
        </w:trPr>
        <w:tc>
          <w:tcPr>
            <w:tcW w:w="4644" w:type="dxa"/>
            <w:gridSpan w:val="2"/>
          </w:tcPr>
          <w:p w:rsidR="00105C7F" w:rsidRDefault="00105C7F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Kaštelir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- Castelliere, </w:t>
            </w:r>
            <w:r w:rsidR="00F14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BC6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01</w:t>
            </w: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. </w:t>
            </w:r>
            <w:r w:rsidR="00BC6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lip</w:t>
            </w:r>
            <w:r w:rsidR="000661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nja</w:t>
            </w:r>
            <w:r w:rsidR="005032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201</w:t>
            </w:r>
            <w:r w:rsidR="00BC6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8</w:t>
            </w: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</w:p>
          <w:p w:rsidR="00BC693E" w:rsidRDefault="00BC693E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tbl>
            <w:tblPr>
              <w:tblStyle w:val="Reetkatablice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9"/>
              <w:gridCol w:w="3402"/>
            </w:tblGrid>
            <w:tr w:rsidR="00BC693E" w:rsidTr="00BC693E">
              <w:tc>
                <w:tcPr>
                  <w:tcW w:w="5419" w:type="dxa"/>
                </w:tcPr>
                <w:p w:rsidR="00BC693E" w:rsidRDefault="00BC693E" w:rsidP="00503237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02" w:type="dxa"/>
                </w:tcPr>
                <w:p w:rsidR="00BC693E" w:rsidRDefault="00BC693E" w:rsidP="00BC693E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t>OPĆINA KAŠTELIR-LABINCI</w:t>
                  </w:r>
                </w:p>
                <w:p w:rsidR="00BC693E" w:rsidRDefault="00BC693E" w:rsidP="00BC693E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t>OPĆINSKO VIJEĆE</w:t>
                  </w:r>
                </w:p>
              </w:tc>
            </w:tr>
          </w:tbl>
          <w:p w:rsidR="00BC693E" w:rsidRPr="00CE7075" w:rsidRDefault="00BC693E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:rsidR="00A819D5" w:rsidRDefault="00A819D5" w:rsidP="00CE70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C693E" w:rsidRDefault="00BC693E" w:rsidP="00BC69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C693E" w:rsidRDefault="00BC693E" w:rsidP="00BC69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C693E" w:rsidRPr="00BC693E" w:rsidRDefault="00ED0A31" w:rsidP="00BC693E">
      <w:pPr>
        <w:spacing w:after="0" w:line="240" w:lineRule="auto"/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PREDMET: </w:t>
      </w:r>
      <w:r w:rsidR="00BC693E"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Prijedlog Programa raspolaganja poljoprivrednim zemljištem u vlasništvu </w:t>
      </w:r>
      <w:r w:rsidR="00BC693E"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</w:p>
    <w:p w:rsidR="00BC693E" w:rsidRPr="00BC693E" w:rsidRDefault="00BC693E" w:rsidP="00BC693E">
      <w:pPr>
        <w:spacing w:after="0" w:line="240" w:lineRule="auto"/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Republike Hrvatske za Općinu Kaštelir-Labinci </w:t>
      </w:r>
      <w:proofErr w:type="spellStart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Domenica</w:t>
      </w:r>
      <w:proofErr w:type="spellEnd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D0A31" w:rsidRPr="00BC693E" w:rsidRDefault="00ED0A31" w:rsidP="00BC693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69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Izvješće o provedbi Javne rasprave, dostavlja se</w:t>
      </w:r>
    </w:p>
    <w:p w:rsidR="00ED0A31" w:rsidRDefault="00ED0A3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ED0A31" w:rsidRDefault="00ED0A3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ED0A31" w:rsidRPr="00BC693E" w:rsidRDefault="00BC693E" w:rsidP="00BC69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Sukladno Zakonu o poljoprivrednom zemljištu</w:t>
      </w:r>
      <w:r w:rsidR="00ED0A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(NN br.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20/18</w:t>
      </w:r>
      <w:r w:rsidR="00ED0A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), Općina Kaštelir-Labinci-Castelliere-S.Domenica provela je Javnu raspravu o 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Prijedlog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Programa raspolaganja poljoprivrednim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emljištem u vlasništvu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Republike Hrvatske za Općinu Kaštelir-Labinci </w:t>
      </w:r>
      <w:proofErr w:type="spellStart"/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Domenica</w:t>
      </w:r>
      <w:proofErr w:type="spellEnd"/>
      <w:r w:rsidR="00ED0A31" w:rsidRPr="00BC693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:rsidR="00A819D5" w:rsidRPr="00A819D5" w:rsidRDefault="00A819D5" w:rsidP="00BC2BE1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hr-HR"/>
        </w:rPr>
      </w:pPr>
    </w:p>
    <w:p w:rsidR="00BC2BE1" w:rsidRDefault="00A54789" w:rsidP="00BC693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Javna rasprava o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Prijedlogu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radi pribavljanja mišljenja, prijedloga i primjedbi javnosti, provedena je u razdoblju od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17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svib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nja 201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dine do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lip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nja 201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godine.</w:t>
      </w:r>
    </w:p>
    <w:p w:rsidR="00ED0A31" w:rsidRDefault="00BC2BE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Obavijest o </w:t>
      </w:r>
      <w:r w:rsidR="00472B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provedbi Javne rasprave objavljena je 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svib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nja 201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godine 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</w:t>
      </w:r>
      <w:r w:rsidR="00472B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službenim mre</w:t>
      </w:r>
      <w:r w:rsid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ž</w:t>
      </w:r>
      <w:r w:rsidR="00472B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nim stranicama Općine Kaštelir-Labinci-Castelliere-S.Domenica (</w:t>
      </w:r>
      <w:hyperlink r:id="rId8" w:history="1">
        <w:r w:rsidR="003C3F2C" w:rsidRPr="002E7CA7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www.kastelir-labinci.hr</w:t>
        </w:r>
      </w:hyperlink>
      <w:r w:rsid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).</w:t>
      </w:r>
    </w:p>
    <w:p w:rsidR="003C3F2C" w:rsidRDefault="003C3F2C" w:rsidP="00DA238B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Tekst 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Prijedloga Programa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io je dostupan u prostorijama </w:t>
      </w:r>
      <w:r w:rsidR="000A7F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Jedinstvenog upravnog odjela</w:t>
      </w:r>
      <w:r w:rsidRP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Kaštelir-Labinci-Castelliere-S.Domenica, Kaštelir 113, 52464 Kaštelir, svakim ra</w:t>
      </w:r>
      <w:r w:rsidR="000A7F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dnim danom u vremenu od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,00 do 14,00 sati.</w:t>
      </w:r>
    </w:p>
    <w:p w:rsidR="003C3F2C" w:rsidRDefault="003C3F2C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Osim toga dokumentacija je bila dostupna javnosti i na službenim mrežnim stranicama Općine Kaštelir-Labinci-Castelliere-S.Domenica, </w:t>
      </w:r>
      <w:hyperlink r:id="rId9" w:history="1">
        <w:r w:rsidRPr="002E7CA7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www.kastelir-labinci.hr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u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trajanju od ukupno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dana.</w:t>
      </w:r>
    </w:p>
    <w:p w:rsidR="00A819D5" w:rsidRPr="00A819D5" w:rsidRDefault="00A819D5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hr-HR"/>
        </w:rPr>
      </w:pPr>
    </w:p>
    <w:p w:rsidR="003C3F2C" w:rsidRDefault="003C3F2C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Tijekom javne rasprave Općina Kaštelir-Labinci-Castelliere-S.Domenica zaprimila </w:t>
      </w:r>
      <w:r w:rsidR="00FB62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je tri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pismen</w:t>
      </w:r>
      <w:r w:rsidR="00734C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 zahtjeva za promjenu korištenja poljoprivrednog zemljišta odnosno da se tri katastarske čestice predviđene za zakup  predvide za prodaju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3C3F2C" w:rsidRDefault="00E144A7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</w:t>
      </w:r>
      <w:r w:rsid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knjizi primjedbi, koja je bila dostupna u u prostorijama Općinske vijećnice</w:t>
      </w:r>
      <w:r w:rsidR="003C3F2C" w:rsidRP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Kaštelir-Labinci-Castelliere-S.Domenica, nije zabilježena niti jedna primjedba.</w:t>
      </w:r>
    </w:p>
    <w:p w:rsidR="00A819D5" w:rsidRPr="00A819D5" w:rsidRDefault="00A819D5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hr-HR"/>
        </w:rPr>
      </w:pPr>
    </w:p>
    <w:p w:rsidR="00DA238B" w:rsidRPr="000B7CC1" w:rsidRDefault="003C3F2C" w:rsidP="000B7CC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Slijedom navedenog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sukladno članku 29. </w:t>
      </w:r>
      <w:r w:rsidR="00B255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stavak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2.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Zakon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 poljoprivrednom zemljištu (NN br. 20/18),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predlaže se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Općinsko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vijeć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Općine </w:t>
      </w:r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Kaštelir-Labinci </w:t>
      </w:r>
      <w:proofErr w:type="spellStart"/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Domenica</w:t>
      </w:r>
      <w:proofErr w:type="spellEnd"/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bookmarkStart w:id="0" w:name="_GoBack"/>
      <w:bookmarkEnd w:id="0"/>
      <w:r w:rsidR="00E144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 neprihvaćanju pristiglih primjedbi te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donošenje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Odluk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 </w:t>
      </w:r>
      <w:r w:rsidR="00B255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usvajanj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</w:t>
      </w:r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Programa raspolaganja </w:t>
      </w:r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poljoprivrednim zemljištem u vlasništvu Republike Hrvatske za Općinu Kaštelir-Labinci </w:t>
      </w:r>
      <w:proofErr w:type="spellStart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Domenica</w:t>
      </w:r>
      <w:proofErr w:type="spellEnd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te </w:t>
      </w:r>
      <w:r w:rsid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će se isti </w:t>
      </w:r>
      <w:r w:rsidR="00DA238B" w:rsidRPr="000B7CC1">
        <w:rPr>
          <w:rFonts w:ascii="Times New Roman" w:hAnsi="Times New Roman" w:cs="Times New Roman"/>
          <w:color w:val="231F20"/>
          <w:sz w:val="24"/>
          <w:szCs w:val="24"/>
        </w:rPr>
        <w:t>Program s popratnom dokumentacijom dostav</w:t>
      </w:r>
      <w:r w:rsidR="000B7CC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DA238B" w:rsidRPr="000B7CC1">
        <w:rPr>
          <w:rFonts w:ascii="Times New Roman" w:hAnsi="Times New Roman" w:cs="Times New Roman"/>
          <w:color w:val="231F20"/>
          <w:sz w:val="24"/>
          <w:szCs w:val="24"/>
        </w:rPr>
        <w:t xml:space="preserve">ti </w:t>
      </w:r>
      <w:r w:rsidR="00DA238B" w:rsidRPr="000B7CC1">
        <w:rPr>
          <w:rFonts w:ascii="Times New Roman" w:hAnsi="Times New Roman" w:cs="Times New Roman"/>
          <w:color w:val="231F20"/>
          <w:sz w:val="24"/>
          <w:szCs w:val="24"/>
        </w:rPr>
        <w:t xml:space="preserve"> na mišljenje županiji i na suglasnost Ministarstvu</w:t>
      </w:r>
      <w:r w:rsidR="00DA238B" w:rsidRP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936871" w:rsidRDefault="0093687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36871" w:rsidRDefault="0093687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 poštovanjem,</w:t>
      </w:r>
    </w:p>
    <w:p w:rsidR="00936871" w:rsidRDefault="0093687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36871" w:rsidRDefault="000B7CC1" w:rsidP="0093687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Općinski načelnik</w:t>
      </w:r>
    </w:p>
    <w:p w:rsidR="00936871" w:rsidRDefault="000B7CC1" w:rsidP="0093687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Enio Jugovac</w:t>
      </w:r>
    </w:p>
    <w:p w:rsidR="00ED0A31" w:rsidRDefault="00ED0A3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sectPr w:rsidR="00ED0A31" w:rsidSect="00FC797E">
      <w:pgSz w:w="11906" w:h="16838" w:code="9"/>
      <w:pgMar w:top="851" w:right="1134" w:bottom="851" w:left="1134" w:header="709" w:footer="79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3F7"/>
    <w:multiLevelType w:val="hybridMultilevel"/>
    <w:tmpl w:val="6818D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056A"/>
    <w:multiLevelType w:val="hybridMultilevel"/>
    <w:tmpl w:val="1E04F792"/>
    <w:lvl w:ilvl="0" w:tplc="3DFEC85C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9D7517"/>
    <w:multiLevelType w:val="hybridMultilevel"/>
    <w:tmpl w:val="0DCC876C"/>
    <w:lvl w:ilvl="0" w:tplc="7C6CD03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A500618C">
      <w:start w:val="1"/>
      <w:numFmt w:val="lowerLetter"/>
      <w:lvlText w:val="%2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4C8F4D72"/>
    <w:multiLevelType w:val="hybridMultilevel"/>
    <w:tmpl w:val="D024B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07C1"/>
    <w:multiLevelType w:val="hybridMultilevel"/>
    <w:tmpl w:val="7262B02E"/>
    <w:lvl w:ilvl="0" w:tplc="52166E3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75"/>
    <w:rsid w:val="000101E4"/>
    <w:rsid w:val="000423F6"/>
    <w:rsid w:val="00066159"/>
    <w:rsid w:val="000A7F67"/>
    <w:rsid w:val="000B7CC1"/>
    <w:rsid w:val="00105C7F"/>
    <w:rsid w:val="00115931"/>
    <w:rsid w:val="00126BAA"/>
    <w:rsid w:val="001653AC"/>
    <w:rsid w:val="00197469"/>
    <w:rsid w:val="001F3C8C"/>
    <w:rsid w:val="003A43F9"/>
    <w:rsid w:val="003C3F2C"/>
    <w:rsid w:val="00472B89"/>
    <w:rsid w:val="00503237"/>
    <w:rsid w:val="00573DE6"/>
    <w:rsid w:val="006742F2"/>
    <w:rsid w:val="006A4E27"/>
    <w:rsid w:val="00734C64"/>
    <w:rsid w:val="007E1F29"/>
    <w:rsid w:val="007E4BA6"/>
    <w:rsid w:val="00896FA9"/>
    <w:rsid w:val="008A72E9"/>
    <w:rsid w:val="00933BE5"/>
    <w:rsid w:val="00936871"/>
    <w:rsid w:val="009C49B6"/>
    <w:rsid w:val="00A50A25"/>
    <w:rsid w:val="00A51FD5"/>
    <w:rsid w:val="00A54789"/>
    <w:rsid w:val="00A565E5"/>
    <w:rsid w:val="00A77FB4"/>
    <w:rsid w:val="00A819D5"/>
    <w:rsid w:val="00B2553F"/>
    <w:rsid w:val="00B32E44"/>
    <w:rsid w:val="00B331B3"/>
    <w:rsid w:val="00B520C7"/>
    <w:rsid w:val="00BC2BE1"/>
    <w:rsid w:val="00BC693E"/>
    <w:rsid w:val="00C96CF8"/>
    <w:rsid w:val="00CE7075"/>
    <w:rsid w:val="00D058C6"/>
    <w:rsid w:val="00DA238B"/>
    <w:rsid w:val="00DE3EC3"/>
    <w:rsid w:val="00E144A7"/>
    <w:rsid w:val="00EB614E"/>
    <w:rsid w:val="00ED0A31"/>
    <w:rsid w:val="00F149F8"/>
    <w:rsid w:val="00FB6250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D5198"/>
  <w15:docId w15:val="{5240BFA3-053A-4724-A808-A4AE87B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E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F2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3F2C"/>
    <w:rPr>
      <w:color w:val="808080"/>
      <w:shd w:val="clear" w:color="auto" w:fill="E6E6E6"/>
    </w:rPr>
  </w:style>
  <w:style w:type="character" w:styleId="Naglaeno">
    <w:name w:val="Strong"/>
    <w:basedOn w:val="Zadanifontodlomka"/>
    <w:uiPriority w:val="22"/>
    <w:qFormat/>
    <w:rsid w:val="00BC693E"/>
    <w:rPr>
      <w:b/>
      <w:bCs/>
    </w:rPr>
  </w:style>
  <w:style w:type="table" w:styleId="Reetkatablice">
    <w:name w:val="Table Grid"/>
    <w:basedOn w:val="Obinatablica"/>
    <w:uiPriority w:val="59"/>
    <w:rsid w:val="00BC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stelir-labin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1D1F-431B-48E9-B217-6011F7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Josipa Vinkerlić</cp:lastModifiedBy>
  <cp:revision>9</cp:revision>
  <cp:lastPrinted>2018-06-06T10:49:00Z</cp:lastPrinted>
  <dcterms:created xsi:type="dcterms:W3CDTF">2018-05-30T06:34:00Z</dcterms:created>
  <dcterms:modified xsi:type="dcterms:W3CDTF">2018-06-06T11:53:00Z</dcterms:modified>
</cp:coreProperties>
</file>